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CA3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lang w:val="en-US" w:eastAsia="zh-CN"/>
        </w:rPr>
      </w:pPr>
      <w:r>
        <w:rPr>
          <w:rFonts w:hint="eastAsia" w:ascii="方正小标宋简体" w:hAnsi="方正小标宋简体" w:eastAsia="方正小标宋简体" w:cs="方正小标宋简体"/>
          <w:b w:val="0"/>
          <w:bCs w:val="0"/>
          <w:color w:val="auto"/>
          <w:kern w:val="0"/>
          <w:sz w:val="44"/>
          <w:szCs w:val="44"/>
          <w:lang w:val="en-US" w:eastAsia="zh-CN"/>
        </w:rPr>
        <w:t>2026年黑龙江省高校毕业生就业专项</w:t>
      </w:r>
    </w:p>
    <w:p w14:paraId="682675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val="en-US" w:eastAsia="zh-CN"/>
        </w:rPr>
        <w:t>重点课题</w:t>
      </w:r>
      <w:r>
        <w:rPr>
          <w:rFonts w:hint="eastAsia" w:ascii="方正小标宋简体" w:hAnsi="方正小标宋简体" w:eastAsia="方正小标宋简体" w:cs="方正小标宋简体"/>
          <w:b w:val="0"/>
          <w:bCs w:val="0"/>
          <w:color w:val="auto"/>
          <w:kern w:val="0"/>
          <w:sz w:val="44"/>
          <w:szCs w:val="44"/>
        </w:rPr>
        <w:t>选题指南</w:t>
      </w:r>
    </w:p>
    <w:p w14:paraId="24208D00">
      <w:pPr>
        <w:spacing w:line="440" w:lineRule="exact"/>
        <w:ind w:firstLine="600" w:firstLineChars="200"/>
        <w:rPr>
          <w:rFonts w:hint="eastAsia" w:ascii="仿宋" w:hAnsi="仿宋" w:eastAsia="仿宋" w:cs="仿宋"/>
          <w:color w:val="auto"/>
          <w:sz w:val="30"/>
          <w:szCs w:val="30"/>
        </w:rPr>
      </w:pPr>
    </w:p>
    <w:p w14:paraId="4FD50BB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选题指南供立项申请人参考使用，指南中的题目不完全等同于申报课题名称，申请人可进一步分解和细化，综合考虑课题研究内容、团队科研能力、教育教学工作实际需要和学校基本情况,确定具体的课题名称。也可以自拟选题，但必须与专项研究领域密切相关。</w:t>
      </w:r>
    </w:p>
    <w:p w14:paraId="08FAEE7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一、就业形势分析与政策研究</w:t>
      </w:r>
    </w:p>
    <w:p w14:paraId="3B64A10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1.高校推动毕业生服务重大战略建设就业工作路径探究</w:t>
      </w:r>
    </w:p>
    <w:p w14:paraId="7A551BA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2.人工智能发展对高校毕业生就业市场影响及政策应对研究</w:t>
      </w:r>
    </w:p>
    <w:p w14:paraId="50AA9DE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3.高校毕业生就业与招生、培养联动机制研究</w:t>
      </w:r>
    </w:p>
    <w:p w14:paraId="3D9B8BCF">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4.新形势下高校毕业生就业状况跟踪机制研究</w:t>
      </w:r>
    </w:p>
    <w:p w14:paraId="4EA08C8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5.市场需求视角下地方高校毕业生就业观念引导与就业质量提升研究</w:t>
      </w:r>
    </w:p>
    <w:p w14:paraId="39D0DF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二、就业市场体系建设研究</w:t>
      </w:r>
    </w:p>
    <w:p w14:paraId="45C961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1.高校毕业生重点群体就业渠道拓展和帮扶研究</w:t>
      </w:r>
    </w:p>
    <w:p w14:paraId="16F1DA0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2.高校毕业生市场化社会化就业机制研究</w:t>
      </w:r>
    </w:p>
    <w:p w14:paraId="6C8891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3.鼓励引导毕业生到基层就业的长效机制研究</w:t>
      </w:r>
    </w:p>
    <w:p w14:paraId="746F0CF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4.毕业生留省就业创业路径与市场化契合研究</w:t>
      </w:r>
    </w:p>
    <w:p w14:paraId="03AC3D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5.黑龙江省高校就业市场体系建设与优化策略研究</w:t>
      </w:r>
    </w:p>
    <w:p w14:paraId="0964D29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三、职业发展与就业指导课程研究</w:t>
      </w:r>
    </w:p>
    <w:p w14:paraId="18594A3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1.普通本科高校大学生职业生涯教育与专业教育有机融合的路径研究</w:t>
      </w:r>
    </w:p>
    <w:p w14:paraId="745625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2.黑龙江省职业生涯咨询特色工作室指标体系建设研究</w:t>
      </w:r>
    </w:p>
    <w:p w14:paraId="39509D9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3.大中小学一体化职业生涯教育体系构建研究</w:t>
      </w:r>
    </w:p>
    <w:p w14:paraId="0539D87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4.人工智能赋能高校职业发展教材建设与创新实践研究</w:t>
      </w:r>
    </w:p>
    <w:p w14:paraId="66E6C72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5.数智时代生涯韧性的理论构</w:t>
      </w:r>
      <w:bookmarkStart w:id="0" w:name="_GoBack"/>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建与课程体系重构研究</w:t>
      </w:r>
    </w:p>
    <w:p w14:paraId="176C512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四、就业指导师资队伍建设研究</w:t>
      </w:r>
    </w:p>
    <w:p w14:paraId="35B747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1.黑龙江省高校职业生涯教育与就业指导课程教师准入制度建设研究</w:t>
      </w:r>
    </w:p>
    <w:p w14:paraId="6BD64E0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2.基于专业胜任力模型构建的就业教育“校本化”路径的研究</w:t>
      </w:r>
    </w:p>
    <w:p w14:paraId="32E248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3.黑龙江省高校就业指导教师培训体系优化与资源共建共享机制研究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ab/>
      </w:r>
    </w:p>
    <w:p w14:paraId="5604EBA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4.数智化转型背景下人工智能赋能高校就业指导教师教学能力提升的体系构建与示范推广研究</w:t>
      </w:r>
    </w:p>
    <w:p w14:paraId="6890C86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5.“向北开放”战略下边境高校就业指导师资队伍特色化与智能化建设研究</w:t>
      </w:r>
    </w:p>
    <w:p w14:paraId="3E002F5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五、就业信息化研究</w:t>
      </w:r>
    </w:p>
    <w:p w14:paraId="2F391C4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1.大学生就业指导智能一体化信息平台建设研究</w:t>
      </w:r>
    </w:p>
    <w:p w14:paraId="5F1C15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2.教育数字化背景下“人工智能+”助力就业服务信息化的创新研究</w:t>
      </w:r>
    </w:p>
    <w:p w14:paraId="10BCFFB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3.基于大数据视野构建就业数据检测体系研究</w:t>
      </w:r>
    </w:p>
    <w:p w14:paraId="0833C7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4.应用型本科高校就业信息化建设对人才培养机制优化的影响机理研究</w:t>
      </w:r>
    </w:p>
    <w:p w14:paraId="5652544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5.基于平台数据的大学生就业质量评价体系建设研究</w:t>
      </w:r>
    </w:p>
    <w:p w14:paraId="6792DD3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六、生涯规划与就业指导服务体系研究</w:t>
      </w:r>
    </w:p>
    <w:p w14:paraId="31CDF10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1.中国特色生涯教育理论体系构建研究</w:t>
      </w:r>
    </w:p>
    <w:p w14:paraId="045B6E1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2.高校就业指导服务机构建设标准、规范、机制研究</w:t>
      </w:r>
    </w:p>
    <w:p w14:paraId="1B7E5A6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3.以就业和社会需求为导向的学科专业结构设置调整研究</w:t>
      </w:r>
    </w:p>
    <w:p w14:paraId="6CB627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4.黑龙江省重点产业人才供需状况研究</w:t>
      </w:r>
    </w:p>
    <w:p w14:paraId="6605734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5.高校就业育人体系及培养模式研究</w:t>
      </w:r>
    </w:p>
    <w:p w14:paraId="1111EBAA">
      <w:pPr>
        <w:spacing w:line="440" w:lineRule="exact"/>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A33DC-442E-4D16-B2E1-3E1A11A0B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5B7F4E3F-4008-483A-BA5C-85EAA8829F7D}"/>
  </w:font>
  <w:font w:name="仿宋_GB2312">
    <w:panose1 w:val="02010609030101010101"/>
    <w:charset w:val="86"/>
    <w:family w:val="modern"/>
    <w:pitch w:val="default"/>
    <w:sig w:usb0="00000001" w:usb1="080E0000" w:usb2="00000000" w:usb3="00000000" w:csb0="00040000" w:csb1="00000000"/>
    <w:embedRegular r:id="rId3" w:fontKey="{A46684A9-EE08-488D-B2EB-730F0D9E3EEB}"/>
  </w:font>
  <w:font w:name="方正小标宋简体">
    <w:panose1 w:val="02000000000000000000"/>
    <w:charset w:val="86"/>
    <w:family w:val="auto"/>
    <w:pitch w:val="default"/>
    <w:sig w:usb0="00000001" w:usb1="08000000" w:usb2="00000000" w:usb3="00000000" w:csb0="00040000" w:csb1="00000000"/>
    <w:embedRegular r:id="rId4" w:fontKey="{99D2AB2B-1B15-4169-B034-2395FF86E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9D5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80C2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A80C2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yNWJmYzI2YmFjNDI0MTdiNDVmMGJiNDFlZDZiZjAifQ=="/>
  </w:docVars>
  <w:rsids>
    <w:rsidRoot w:val="00000000"/>
    <w:rsid w:val="1C375C43"/>
    <w:rsid w:val="2CB225C8"/>
    <w:rsid w:val="3A201F2F"/>
    <w:rsid w:val="458A219D"/>
    <w:rsid w:val="59C77AF3"/>
    <w:rsid w:val="6F7F7BAB"/>
    <w:rsid w:val="702459EC"/>
    <w:rsid w:val="76C92EEF"/>
    <w:rsid w:val="7AF75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仿宋" w:hAnsi="仿宋" w:eastAsia="仿宋" w:cs="仿宋"/>
      <w:color w:val="000000"/>
      <w:sz w:val="20"/>
      <w:szCs w:val="20"/>
      <w:u w:val="none"/>
    </w:rPr>
  </w:style>
  <w:style w:type="character" w:customStyle="1" w:styleId="7">
    <w:name w:val="font31"/>
    <w:basedOn w:val="5"/>
    <w:uiPriority w:val="0"/>
    <w:rPr>
      <w:rFonts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946</Words>
  <Characters>979</Characters>
  <Lines>0</Lines>
  <Paragraphs>0</Paragraphs>
  <TotalTime>24</TotalTime>
  <ScaleCrop>false</ScaleCrop>
  <LinksUpToDate>false</LinksUpToDate>
  <CharactersWithSpaces>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2024-04-26T04:24:00Z</dcterms:created>
  <dc:creator>67795</dc:creator>
  <cp:lastModifiedBy>勿忘心安</cp:lastModifiedBy>
  <cp:lastPrinted>2024-12-17T05:57:00Z</cp:lastPrinted>
  <dcterms:modified xsi:type="dcterms:W3CDTF">2026-03-26T00:34:49Z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300BEB440C374199B156C4C43F5D1B33_13</vt:lpwstr>
  </property>
  <property fmtid="{D5CDD505-2E9C-101B-9397-08002B2CF9AE}" pid="4" name="KSOTemplateDocerSaveRecord">
    <vt:lpwstr>eyJoZGlkIjoiYmYyNWJmYzI2YmFjNDI0MTdiNDVmMGJiNDFlZDZiZjAiLCJ1c2VySWQiOiIzNzgyMjE2MzAifQ==</vt:lpwstr>
  </property>
</Properties>
</file>