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F377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CB3113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DB0F6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黑龙江省经济社会发展重点研究课题</w:t>
      </w:r>
    </w:p>
    <w:p w14:paraId="6F9CDAD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（外语学科专项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）</w:t>
      </w:r>
    </w:p>
    <w:p w14:paraId="01972588">
      <w:pPr>
        <w:snapToGrid w:val="0"/>
        <w:spacing w:line="560" w:lineRule="exact"/>
        <w:jc w:val="center"/>
        <w:rPr>
          <w:rFonts w:ascii="黑体" w:hAnsi="黑体" w:eastAsia="黑体"/>
          <w:color w:val="auto"/>
          <w:sz w:val="40"/>
          <w:szCs w:val="40"/>
        </w:rPr>
      </w:pPr>
      <w:r>
        <w:rPr>
          <w:rFonts w:hint="eastAsia" w:ascii="黑体" w:hAnsi="黑体" w:eastAsia="黑体"/>
          <w:color w:val="auto"/>
          <w:sz w:val="40"/>
          <w:szCs w:val="40"/>
        </w:rPr>
        <w:t xml:space="preserve">申 </w:t>
      </w:r>
      <w:r>
        <w:rPr>
          <w:rFonts w:ascii="黑体" w:hAnsi="黑体" w:eastAsia="黑体"/>
          <w:color w:val="auto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auto"/>
          <w:sz w:val="40"/>
          <w:szCs w:val="40"/>
        </w:rPr>
        <w:t xml:space="preserve">报 </w:t>
      </w:r>
      <w:r>
        <w:rPr>
          <w:rFonts w:ascii="黑体" w:hAnsi="黑体" w:eastAsia="黑体"/>
          <w:color w:val="auto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auto"/>
          <w:sz w:val="40"/>
          <w:szCs w:val="40"/>
        </w:rPr>
        <w:t>书</w:t>
      </w:r>
    </w:p>
    <w:p w14:paraId="66659883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1DF6282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017CBE6B">
      <w:pPr>
        <w:snapToGrid w:val="0"/>
        <w:spacing w:line="560" w:lineRule="exact"/>
        <w:rPr>
          <w:rFonts w:eastAsia="黑体"/>
        </w:rPr>
      </w:pPr>
    </w:p>
    <w:tbl>
      <w:tblPr>
        <w:tblStyle w:val="3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3914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5CEDB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lang w:eastAsia="zh-CN"/>
              </w:rPr>
              <w:t>课题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14:paraId="38FD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973A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7E35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CA25F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1008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6AD2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55FD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1C28C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 w14:paraId="4CC971BF">
      <w:pPr>
        <w:snapToGrid w:val="0"/>
        <w:spacing w:line="560" w:lineRule="exact"/>
        <w:rPr>
          <w:rFonts w:eastAsia="黑体"/>
        </w:rPr>
      </w:pPr>
    </w:p>
    <w:p w14:paraId="3491772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204C9940">
      <w:pPr>
        <w:snapToGrid w:val="0"/>
        <w:spacing w:line="560" w:lineRule="exact"/>
        <w:rPr>
          <w:rFonts w:eastAsia="黑体"/>
        </w:rPr>
      </w:pPr>
    </w:p>
    <w:p w14:paraId="2D389955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 w14:paraId="6B1362E9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9BC8B5B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7C6916C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B090C32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17F2739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1C442CC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 w14:paraId="454A261F"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4ED8EF4D">
        <w:trPr>
          <w:trHeight w:val="679" w:hRule="atLeast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44D361B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它争议。如获立项，承诺以本申报书为有约束力的协议，遵守课题管理有关规定，按计划认真开展研究工作，在规定时间内取得预期研究成果。</w:t>
            </w:r>
          </w:p>
          <w:p w14:paraId="2FD549B5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AD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C026D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94D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892161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60FBB4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省社科联有权使用本课题所有数据、资料并宣传推广研究成果。</w:t>
      </w:r>
    </w:p>
    <w:p w14:paraId="30471296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 w14:paraId="4137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71ECDF2D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1560A09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 w14:paraId="33A6EC08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B0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C5F7674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8E873D5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042E35DE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93"/>
        <w:gridCol w:w="708"/>
        <w:gridCol w:w="1134"/>
        <w:gridCol w:w="298"/>
        <w:gridCol w:w="1520"/>
        <w:gridCol w:w="167"/>
        <w:gridCol w:w="1353"/>
      </w:tblGrid>
      <w:tr w14:paraId="3B74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2A4ABD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9"/>
            <w:noWrap w:val="0"/>
            <w:vAlign w:val="center"/>
          </w:tcPr>
          <w:p w14:paraId="0FC201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1E0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noWrap w:val="0"/>
            <w:vAlign w:val="center"/>
          </w:tcPr>
          <w:p w14:paraId="0B6B100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申报人</w:t>
            </w:r>
          </w:p>
          <w:p w14:paraId="75AF1C3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44976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559F4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6773AF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430DE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 w14:paraId="1E7704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77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noWrap w:val="0"/>
            <w:vAlign w:val="center"/>
          </w:tcPr>
          <w:p w14:paraId="3F8A11A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7B68F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A54E9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4819AEB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FEBFAF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53" w:type="dxa"/>
            <w:noWrap w:val="0"/>
            <w:vAlign w:val="center"/>
          </w:tcPr>
          <w:p w14:paraId="13A513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06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gridSpan w:val="2"/>
            <w:noWrap w:val="0"/>
            <w:vAlign w:val="center"/>
          </w:tcPr>
          <w:p w14:paraId="2D002B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D19666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CD962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8CB31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7F2423B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1353" w:type="dxa"/>
            <w:noWrap w:val="0"/>
            <w:vAlign w:val="center"/>
          </w:tcPr>
          <w:p w14:paraId="7741AC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D6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1A813F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2AADC8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48CD3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 w14:paraId="54E0CC2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7C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gridSpan w:val="2"/>
            <w:noWrap w:val="0"/>
            <w:vAlign w:val="center"/>
          </w:tcPr>
          <w:p w14:paraId="0E5B185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77D89BC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18F8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 w14:paraId="5245C7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EA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4" w:type="dxa"/>
            <w:gridSpan w:val="2"/>
            <w:noWrap w:val="0"/>
            <w:vAlign w:val="center"/>
          </w:tcPr>
          <w:p w14:paraId="727999DB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3255D4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7E6DBCA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noWrap w:val="0"/>
            <w:vAlign w:val="center"/>
          </w:tcPr>
          <w:p w14:paraId="4DE8A67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65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1"/>
            <w:noWrap w:val="0"/>
            <w:vAlign w:val="center"/>
          </w:tcPr>
          <w:p w14:paraId="12A236C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含申报人，不超过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人）</w:t>
            </w:r>
          </w:p>
        </w:tc>
      </w:tr>
      <w:tr w14:paraId="32E3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BE1A4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5B266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CC07F18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043A4E34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A2732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FF757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</w:tr>
      <w:tr w14:paraId="61EE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D2FB8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407DB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584E7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9F7C5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456E7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93A20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AC7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A5B7F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672A82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6F5BA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38CC1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B86DB7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BC4AC7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08F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597C764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29C970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4AE874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EABB6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B35CD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A6138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6C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6FB24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3C91E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FDBA8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EB70C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5C0ED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AEA28D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CA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8515BF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5CDBF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6A1F77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ADAF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29C127D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0FE29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3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3372F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606E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395C5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7F738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0C3347E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A7287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FC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C11F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220D0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220D83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D337AD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AE6F4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D2B58E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6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316B5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7FF6B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C3CE4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23EC3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28C87A5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045825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C5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5A325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801B4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EF22FA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74B4B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6DAE7E4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62007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98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gridSpan w:val="3"/>
            <w:noWrap w:val="0"/>
            <w:vAlign w:val="center"/>
          </w:tcPr>
          <w:p w14:paraId="4242B7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6881" w:type="dxa"/>
            <w:gridSpan w:val="8"/>
            <w:noWrap w:val="0"/>
            <w:vAlign w:val="center"/>
          </w:tcPr>
          <w:p w14:paraId="1173AD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4CEF6DA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55E88C63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62AFE4C2"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课题研究意义及时限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4C5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4F1ABCC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D86E3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3342B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197AF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C7637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9EF44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0A2C6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241DF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E406D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B69DC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FC174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F677A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49D09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439E2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、课题国内外研究现状、主要参考文献和研究资料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40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055890B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6AD81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C9E85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A3476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4905F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6A755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F9193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81493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74914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9AEF5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A18B2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046E8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329DF9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139EA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、课题实践价值和应用前景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7FE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116" w:type="dxa"/>
            <w:noWrap w:val="0"/>
            <w:vAlign w:val="top"/>
          </w:tcPr>
          <w:p w14:paraId="3FEEE41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A7A70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1D309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527EB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48B9B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DB9FC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207AED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4AEC3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041D6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E3F0E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F170A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19885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981DEF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、课题研究总体框架、主要内容和预期目标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A43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116" w:type="dxa"/>
            <w:noWrap w:val="0"/>
            <w:vAlign w:val="top"/>
          </w:tcPr>
          <w:p w14:paraId="00F5A4C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494F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555B4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B2588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A9229A">
            <w:pPr>
              <w:bidi w:val="0"/>
              <w:rPr>
                <w:rFonts w:ascii="Times New Roman" w:hAnsi="Times New Roman" w:eastAsia="宋体" w:cs="黑体"/>
                <w:kern w:val="2"/>
                <w:sz w:val="24"/>
                <w:lang w:val="en-US" w:eastAsia="zh-CN" w:bidi="ar-SA"/>
              </w:rPr>
            </w:pPr>
          </w:p>
          <w:p w14:paraId="1DCBEFCA">
            <w:pPr>
              <w:bidi w:val="0"/>
              <w:rPr>
                <w:lang w:val="en-US" w:eastAsia="zh-CN"/>
              </w:rPr>
            </w:pPr>
          </w:p>
          <w:p w14:paraId="61BBD6E0">
            <w:pPr>
              <w:bidi w:val="0"/>
              <w:rPr>
                <w:lang w:val="en-US" w:eastAsia="zh-CN"/>
              </w:rPr>
            </w:pPr>
          </w:p>
          <w:p w14:paraId="31056506">
            <w:pPr>
              <w:bidi w:val="0"/>
              <w:rPr>
                <w:lang w:val="en-US" w:eastAsia="zh-CN"/>
              </w:rPr>
            </w:pPr>
          </w:p>
          <w:p w14:paraId="04CAD10E">
            <w:pPr>
              <w:bidi w:val="0"/>
              <w:rPr>
                <w:lang w:val="en-US" w:eastAsia="zh-CN"/>
              </w:rPr>
            </w:pPr>
          </w:p>
          <w:p w14:paraId="2E17A93A">
            <w:pPr>
              <w:bidi w:val="0"/>
              <w:rPr>
                <w:lang w:val="en-US" w:eastAsia="zh-CN"/>
              </w:rPr>
            </w:pPr>
          </w:p>
          <w:p w14:paraId="7FD0133F">
            <w:pPr>
              <w:bidi w:val="0"/>
              <w:rPr>
                <w:lang w:val="en-US" w:eastAsia="zh-CN"/>
              </w:rPr>
            </w:pPr>
          </w:p>
          <w:p w14:paraId="56448BFC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7AAECDAB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 w14:paraId="1272B77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、课题研究基本思路方法，拟解决的重点难点问题，主要特点和创新点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040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7" w:hRule="atLeast"/>
          <w:jc w:val="center"/>
        </w:trPr>
        <w:tc>
          <w:tcPr>
            <w:tcW w:w="9116" w:type="dxa"/>
            <w:noWrap w:val="0"/>
            <w:vAlign w:val="top"/>
          </w:tcPr>
          <w:p w14:paraId="02E1C9F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E706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8A3F0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9C9DF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A2774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、课题研究的理论基础、实践条件，申报单位支持情况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2A0C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16" w:type="dxa"/>
            <w:noWrap w:val="0"/>
            <w:vAlign w:val="top"/>
          </w:tcPr>
          <w:p w14:paraId="32101BE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76C25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24928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49EF8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03781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9DA0F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B0484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63E09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EB309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8DEDD4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E477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4DC09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C9395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82AEF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02558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、课题组主要研究任务与人员分工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F9D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9116" w:type="dxa"/>
            <w:noWrap w:val="0"/>
            <w:vAlign w:val="top"/>
          </w:tcPr>
          <w:p w14:paraId="3DFF20CF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7D8F3D6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等</w:t>
            </w:r>
          </w:p>
          <w:p w14:paraId="3C0CFF0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FD0BC52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DC575B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E1DB4C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8F078B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3F6DE7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1B1FAC1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D3A1BA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3DE3209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5F70405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CA6147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B0B69C5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37D396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4D19B170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3EE7C3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414601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6C070B5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0B35C1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 w14:paraId="6D99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51030DDE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307" w:type="dxa"/>
            <w:noWrap w:val="0"/>
            <w:vAlign w:val="center"/>
          </w:tcPr>
          <w:p w14:paraId="37D34B4A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E17093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937094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E95C0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255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noWrap w:val="0"/>
            <w:vAlign w:val="center"/>
          </w:tcPr>
          <w:p w14:paraId="23C8DCE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noWrap w:val="0"/>
            <w:vAlign w:val="center"/>
          </w:tcPr>
          <w:p w14:paraId="79B0DE4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CB313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67BA2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1BBB12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A943B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CAFBD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862BEA3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E10451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EAB9DC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BD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noWrap w:val="0"/>
            <w:vAlign w:val="center"/>
          </w:tcPr>
          <w:p w14:paraId="287F60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noWrap w:val="0"/>
            <w:vAlign w:val="center"/>
          </w:tcPr>
          <w:p w14:paraId="666AFDD3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5ECB5FC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阶段性成果有多项的逐一列出(成果名称、成果类型、载体等)</w:t>
            </w:r>
          </w:p>
          <w:p w14:paraId="755CFD9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81059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E3F02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109B5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C1670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715EE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909112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47F116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F318A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7FFFE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839AC9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604C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C3C9FC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760C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6D7C17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0583F0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 w14:paraId="38B435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 w14:paraId="716B28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 w14:paraId="23EB60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 w14:paraId="6645E7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355D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3D6ED7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709B96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0C83E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346E47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0259C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79F27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78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1FDD8F3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7CEC7E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6D89FC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30B395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AC28E8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BDF9A0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434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89D434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28DC6D4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42D2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D69DF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AD51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CB4C9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62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DDBC18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2748A07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92271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D0DB56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B199D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690FFD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D9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7E8BA2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5ED638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FD447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FB248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D60BF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024051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A7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D1CC833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</w:rPr>
              <w:t>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近5年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具备的研究优势和与课题直接相关的研究成果简述</w:t>
            </w:r>
          </w:p>
        </w:tc>
      </w:tr>
      <w:tr w14:paraId="5DAD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top"/>
          </w:tcPr>
          <w:p w14:paraId="421743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55E08E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EFB2AB2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FED13E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0AFB2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4922D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BCF430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BC8403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56D62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96E7C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805A48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十二、课题所在单位科研管理部门审核意见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8C5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 w14:paraId="1A6CF6D6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本表所填写的内容属实；本单位能提供课题研究所需时间和条件保障；同意承担课题管理任务和信誉保证；对课题研究全过程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予以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监督管理。</w:t>
            </w:r>
          </w:p>
          <w:p w14:paraId="751292B8">
            <w:pPr>
              <w:jc w:val="left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  <w:p w14:paraId="4D7401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1F06C7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119F32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6F4E68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ED50C1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381F12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0AA9FB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3617AED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（公章）：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6051178D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 w14:paraId="5C85CC10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2026年度</w:t>
      </w:r>
      <w:r>
        <w:rPr>
          <w:rFonts w:hint="eastAsia" w:ascii="黑体" w:hAnsi="黑体" w:eastAsia="黑体"/>
          <w:sz w:val="36"/>
          <w:szCs w:val="36"/>
        </w:rPr>
        <w:t>黑龙江省经济社会发展重点研究课题</w:t>
      </w:r>
    </w:p>
    <w:p w14:paraId="5FFEB67D"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（外语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学科</w:t>
      </w:r>
      <w:r>
        <w:rPr>
          <w:rFonts w:hint="eastAsia" w:ascii="黑体" w:hAnsi="黑体" w:eastAsia="黑体"/>
          <w:sz w:val="36"/>
          <w:szCs w:val="36"/>
          <w:lang w:eastAsia="zh-CN"/>
        </w:rPr>
        <w:t>专项）</w:t>
      </w:r>
      <w:r>
        <w:rPr>
          <w:rFonts w:hint="eastAsia" w:ascii="黑体" w:hAnsi="黑体" w:eastAsia="黑体"/>
          <w:sz w:val="36"/>
          <w:szCs w:val="36"/>
        </w:rPr>
        <w:t>申报佐证材料目录</w:t>
      </w:r>
    </w:p>
    <w:p w14:paraId="1989C525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2854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2C55FD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 w14:paraId="422D35E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 w14:paraId="1CF781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 w14:paraId="0A78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9E7FF6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1782DC7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F1F60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D1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1DED0E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5F3E5B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908D9F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FE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C3308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 w14:paraId="02EE2D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CD7072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E2F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E2967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 w14:paraId="240196F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48E8F1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B1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650E99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 w14:paraId="118183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C0EFB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5B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D1AB78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 w14:paraId="1AB63A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B2AD9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FE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615D9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 w14:paraId="325FA8B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50E90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20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644A2A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 w14:paraId="5B9F2E2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330EB9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93F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820486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 w14:paraId="04EA2A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7568FC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71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93A9B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 w14:paraId="3EFFC40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234DB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07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5D5A75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 w14:paraId="2929FB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C9887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D4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85AD4F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 w14:paraId="510BEF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50D25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2BD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64562C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 w14:paraId="73E9E5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7DFE2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5B8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82873E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 w14:paraId="67A9AC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6BB06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B12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A125A6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 w14:paraId="2F3FC1B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1B5B12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5347DF6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440490F"/>
    <w:rsid w:val="04DF5F2E"/>
    <w:rsid w:val="09AE5FC5"/>
    <w:rsid w:val="0AE5147A"/>
    <w:rsid w:val="0C540FAF"/>
    <w:rsid w:val="0CB67AE8"/>
    <w:rsid w:val="0E7E7133"/>
    <w:rsid w:val="11E132E5"/>
    <w:rsid w:val="135E651B"/>
    <w:rsid w:val="140908D1"/>
    <w:rsid w:val="14BC60D7"/>
    <w:rsid w:val="198033E4"/>
    <w:rsid w:val="19866520"/>
    <w:rsid w:val="1E6F1C79"/>
    <w:rsid w:val="1F1A1BE5"/>
    <w:rsid w:val="2255082A"/>
    <w:rsid w:val="25030EBC"/>
    <w:rsid w:val="279B763B"/>
    <w:rsid w:val="295108F9"/>
    <w:rsid w:val="299C427B"/>
    <w:rsid w:val="2A04596B"/>
    <w:rsid w:val="2F2B16DD"/>
    <w:rsid w:val="2F8D6403"/>
    <w:rsid w:val="30B22AD3"/>
    <w:rsid w:val="31772EC7"/>
    <w:rsid w:val="3337290D"/>
    <w:rsid w:val="35584DBD"/>
    <w:rsid w:val="38515AF3"/>
    <w:rsid w:val="3ACD1DA9"/>
    <w:rsid w:val="3B2D1C39"/>
    <w:rsid w:val="3D2049A1"/>
    <w:rsid w:val="3D3C3E0D"/>
    <w:rsid w:val="3DF37D79"/>
    <w:rsid w:val="3E015FF2"/>
    <w:rsid w:val="3EC6723B"/>
    <w:rsid w:val="3F116709"/>
    <w:rsid w:val="428C42F8"/>
    <w:rsid w:val="44240FB7"/>
    <w:rsid w:val="44C91833"/>
    <w:rsid w:val="45605CF4"/>
    <w:rsid w:val="4BD96800"/>
    <w:rsid w:val="4C3861B2"/>
    <w:rsid w:val="4D0F194B"/>
    <w:rsid w:val="50363EAE"/>
    <w:rsid w:val="50866C30"/>
    <w:rsid w:val="51646B6C"/>
    <w:rsid w:val="53915A97"/>
    <w:rsid w:val="53FC12DE"/>
    <w:rsid w:val="54484523"/>
    <w:rsid w:val="54E87AB4"/>
    <w:rsid w:val="57CC7219"/>
    <w:rsid w:val="57E22FF4"/>
    <w:rsid w:val="5C8B76A2"/>
    <w:rsid w:val="5D577585"/>
    <w:rsid w:val="5E1F35C8"/>
    <w:rsid w:val="5E443FAD"/>
    <w:rsid w:val="5F047298"/>
    <w:rsid w:val="5F2231D0"/>
    <w:rsid w:val="5F41229A"/>
    <w:rsid w:val="60746D32"/>
    <w:rsid w:val="61167A72"/>
    <w:rsid w:val="662F5543"/>
    <w:rsid w:val="67055D0D"/>
    <w:rsid w:val="684C37D3"/>
    <w:rsid w:val="6B610FC2"/>
    <w:rsid w:val="6E5D4C17"/>
    <w:rsid w:val="70875508"/>
    <w:rsid w:val="759C6025"/>
    <w:rsid w:val="77286748"/>
    <w:rsid w:val="7BD227A0"/>
    <w:rsid w:val="7D593658"/>
    <w:rsid w:val="BDBF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858</Characters>
  <Lines>0</Lines>
  <Paragraphs>0</Paragraphs>
  <TotalTime>61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2023-08-30T13:51:00Z</dcterms:created>
  <dc:creator>DELL</dc:creator>
  <cp:lastModifiedBy>薛璨</cp:lastModifiedBy>
  <cp:lastPrinted>2026-03-16T10:12:14Z</cp:lastPrinted>
  <dcterms:modified xsi:type="dcterms:W3CDTF">2026-03-16T10:20:27Z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1E07B9F352CD406FBC05C2A618FC1211_12</vt:lpwstr>
  </property>
  <property fmtid="{D5CDD505-2E9C-101B-9397-08002B2CF9AE}" pid="4" name="KSOTemplateDocerSaveRecord">
    <vt:lpwstr>eyJoZGlkIjoiOGU2ZDgzNDE5ODcxOTRlMTMxYzU5NDg4MDkyNTc3NjUiLCJ1c2VySWQiOiI1MDM4NTA4MTAifQ==</vt:lpwstr>
  </property>
</Properties>
</file>