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jc w:val="left"/>
        <w:textAlignment w:val="auto"/>
        <w:outlineLvl w:val="9"/>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附件1</w:t>
      </w:r>
    </w:p>
    <w:p>
      <w:pPr>
        <w:pStyle w:val="2"/>
        <w:rPr>
          <w:rFonts w:hint="eastAsia"/>
          <w:lang w:val="en-US" w:eastAsia="zh-CN"/>
        </w:rPr>
      </w:pPr>
    </w:p>
    <w:p>
      <w:pPr>
        <w:keepNext w:val="0"/>
        <w:keepLines w:val="0"/>
        <w:pageBreakBefore w:val="0"/>
        <w:widowControl w:val="0"/>
        <w:kinsoku/>
        <w:wordWrap/>
        <w:overflowPunct/>
        <w:topLinePunct w:val="0"/>
        <w:autoSpaceDE/>
        <w:autoSpaceDN/>
        <w:bidi w:val="0"/>
        <w:spacing w:line="600" w:lineRule="exact"/>
        <w:jc w:val="center"/>
        <w:textAlignment w:val="auto"/>
        <w:outlineLvl w:val="9"/>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2026年度</w:t>
      </w:r>
      <w:r>
        <w:rPr>
          <w:rFonts w:hint="eastAsia" w:ascii="方正小标宋简体" w:eastAsia="方正小标宋简体"/>
          <w:sz w:val="44"/>
          <w:szCs w:val="44"/>
        </w:rPr>
        <w:t>黑龙江省哲学社会科学研究规划项目</w:t>
      </w:r>
      <w:r>
        <w:rPr>
          <w:rFonts w:hint="eastAsia" w:ascii="方正小标宋简体" w:eastAsia="方正小标宋简体"/>
          <w:sz w:val="44"/>
          <w:szCs w:val="44"/>
          <w:lang w:val="en-US" w:eastAsia="zh-CN"/>
        </w:rPr>
        <w:t>选题方向</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leftChars="200"/>
        <w:jc w:val="left"/>
        <w:textAlignment w:val="auto"/>
        <w:outlineLvl w:val="9"/>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研究阐释习近平总书记重要讲话重要指示精神选题方向</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习近平新时代中国特色社会主义思想</w:t>
      </w:r>
      <w:r>
        <w:rPr>
          <w:rFonts w:hint="eastAsia" w:eastAsia="方正仿宋简体" w:cs="Times New Roman"/>
          <w:sz w:val="32"/>
          <w:szCs w:val="32"/>
          <w:lang w:val="en-US" w:eastAsia="zh-CN"/>
        </w:rPr>
        <w:t>丰富内涵和科学体系</w:t>
      </w:r>
      <w:r>
        <w:rPr>
          <w:rFonts w:hint="default"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习近平新时代中国特色社会主义思想世界观方法论的学理阐释与实践转化研究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党的创新理论的生成机理与体系化发展研究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习近平经济思想研究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eastAsia" w:eastAsia="方正仿宋简体" w:cs="Times New Roman"/>
          <w:sz w:val="32"/>
          <w:szCs w:val="32"/>
          <w:lang w:val="en-US" w:eastAsia="zh-CN"/>
        </w:rPr>
        <w:t>习近平法治思想研究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习近平文化思想研究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eastAsia" w:eastAsia="方正仿宋简体" w:cs="Times New Roman"/>
          <w:sz w:val="32"/>
          <w:szCs w:val="32"/>
          <w:lang w:val="en-US" w:eastAsia="zh-CN"/>
        </w:rPr>
        <w:t>习近平生态文明思想研究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eastAsia" w:eastAsia="方正仿宋简体" w:cs="Times New Roman"/>
          <w:sz w:val="32"/>
          <w:szCs w:val="32"/>
          <w:lang w:val="en-US" w:eastAsia="zh-CN"/>
        </w:rPr>
      </w:pPr>
      <w:r>
        <w:rPr>
          <w:rFonts w:hint="eastAsia" w:eastAsia="方正仿宋简体" w:cs="Times New Roman"/>
          <w:sz w:val="32"/>
          <w:szCs w:val="32"/>
          <w:lang w:val="en-US" w:eastAsia="zh-CN"/>
        </w:rPr>
        <w:t>习近平强军思想研究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eastAsia" w:eastAsia="方正仿宋简体" w:cs="Times New Roman"/>
          <w:sz w:val="32"/>
          <w:szCs w:val="32"/>
          <w:lang w:val="en-US" w:eastAsia="zh-CN"/>
        </w:rPr>
        <w:t>习近平外交思想研究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习近平总书记关于党的建设的重要思想研究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习近平总书记关于</w:t>
      </w:r>
      <w:r>
        <w:rPr>
          <w:rFonts w:hint="eastAsia" w:eastAsia="方正仿宋简体" w:cs="Times New Roman"/>
          <w:sz w:val="32"/>
          <w:szCs w:val="32"/>
          <w:lang w:val="en-US" w:eastAsia="zh-CN"/>
        </w:rPr>
        <w:t>中国式现代化的重要论述研究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习近平总书记关于</w:t>
      </w:r>
      <w:r>
        <w:rPr>
          <w:rFonts w:hint="eastAsia" w:eastAsia="方正仿宋简体" w:cs="Times New Roman"/>
          <w:sz w:val="32"/>
          <w:szCs w:val="32"/>
          <w:lang w:val="en-US" w:eastAsia="zh-CN"/>
        </w:rPr>
        <w:t>树立和践行正确政绩观的重要论述研究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习近平总书记关于</w:t>
      </w:r>
      <w:r>
        <w:rPr>
          <w:rFonts w:hint="eastAsia" w:eastAsia="方正仿宋简体" w:cs="Times New Roman"/>
          <w:sz w:val="32"/>
          <w:szCs w:val="32"/>
          <w:lang w:val="en-US" w:eastAsia="zh-CN"/>
        </w:rPr>
        <w:t>制定实施“十五五”规划的重要论述和重要指示研究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习近平总书记关于</w:t>
      </w:r>
      <w:r>
        <w:rPr>
          <w:rFonts w:hint="eastAsia" w:eastAsia="方正仿宋简体" w:cs="Times New Roman"/>
          <w:sz w:val="32"/>
          <w:szCs w:val="32"/>
          <w:lang w:val="en-US" w:eastAsia="zh-CN"/>
        </w:rPr>
        <w:t>思想政治工作的重要论述研究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eastAsia" w:eastAsia="方正仿宋简体" w:cs="Times New Roman"/>
          <w:sz w:val="32"/>
          <w:szCs w:val="32"/>
          <w:lang w:val="en-US" w:eastAsia="zh-CN"/>
        </w:rPr>
        <w:t>习近平总书记关于“绿水青山就是金山银山”的重要论述研究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习近平总书记关于全面深化改革的新思想、新观点、新论断研究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习近平总书记关于</w:t>
      </w:r>
      <w:r>
        <w:rPr>
          <w:rFonts w:hint="eastAsia" w:eastAsia="方正仿宋简体" w:cs="Times New Roman"/>
          <w:sz w:val="32"/>
          <w:szCs w:val="32"/>
          <w:lang w:val="en-US" w:eastAsia="zh-CN"/>
        </w:rPr>
        <w:t>“</w:t>
      </w:r>
      <w:r>
        <w:rPr>
          <w:rFonts w:hint="default" w:eastAsia="方正仿宋简体" w:cs="Times New Roman"/>
          <w:sz w:val="32"/>
          <w:szCs w:val="32"/>
          <w:lang w:val="en-US" w:eastAsia="zh-CN"/>
        </w:rPr>
        <w:t>三农</w:t>
      </w:r>
      <w:r>
        <w:rPr>
          <w:rFonts w:hint="eastAsia" w:eastAsia="方正仿宋简体" w:cs="Times New Roman"/>
          <w:sz w:val="32"/>
          <w:szCs w:val="32"/>
          <w:lang w:val="en-US" w:eastAsia="zh-CN"/>
        </w:rPr>
        <w:t>”</w:t>
      </w:r>
      <w:r>
        <w:rPr>
          <w:rFonts w:hint="default" w:eastAsia="方正仿宋简体" w:cs="Times New Roman"/>
          <w:sz w:val="32"/>
          <w:szCs w:val="32"/>
          <w:lang w:val="en-US" w:eastAsia="zh-CN"/>
        </w:rPr>
        <w:t>工作的重要论述、重要指示精神研究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习近平总书记关于铸牢中华民族共同体意识的重要论述研究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习近平总书记关于意识形态工作的重要论述研究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习近平总书记关于加强党的作风建设的重要论述研究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eastAsia" w:eastAsia="方正仿宋简体" w:cs="Times New Roman"/>
          <w:sz w:val="32"/>
          <w:szCs w:val="32"/>
          <w:lang w:val="en-US" w:eastAsia="zh-CN"/>
        </w:rPr>
      </w:pPr>
      <w:r>
        <w:rPr>
          <w:rFonts w:hint="default" w:eastAsia="方正仿宋简体" w:cs="Times New Roman"/>
          <w:sz w:val="32"/>
          <w:szCs w:val="32"/>
          <w:lang w:val="en-US" w:eastAsia="zh-CN"/>
        </w:rPr>
        <w:t>习近平总书记视察</w:t>
      </w:r>
      <w:r>
        <w:rPr>
          <w:rFonts w:hint="eastAsia" w:eastAsia="方正仿宋简体" w:cs="Times New Roman"/>
          <w:sz w:val="32"/>
          <w:szCs w:val="32"/>
          <w:lang w:val="en-US" w:eastAsia="zh-CN"/>
        </w:rPr>
        <w:t>黑龙江</w:t>
      </w:r>
      <w:r>
        <w:rPr>
          <w:rFonts w:hint="default" w:eastAsia="方正仿宋简体" w:cs="Times New Roman"/>
          <w:sz w:val="32"/>
          <w:szCs w:val="32"/>
          <w:lang w:val="en-US" w:eastAsia="zh-CN"/>
        </w:rPr>
        <w:t>期间重要讲话、重要指示精神研究</w:t>
      </w:r>
    </w:p>
    <w:p>
      <w:pPr>
        <w:pStyle w:val="2"/>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黑体简体" w:hAnsi="方正黑体简体" w:eastAsia="方正黑体简体" w:cs="方正黑体简体"/>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黑龙江高质量发展可持续振兴重大理论和现实问题研究</w:t>
      </w:r>
    </w:p>
    <w:p>
      <w:pPr>
        <w:pStyle w:val="2"/>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选题方向</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“十</w:t>
      </w:r>
      <w:r>
        <w:rPr>
          <w:rFonts w:hint="eastAsia" w:eastAsia="方正仿宋简体" w:cs="Times New Roman"/>
          <w:sz w:val="32"/>
          <w:szCs w:val="32"/>
          <w:lang w:val="en-US" w:eastAsia="zh-CN"/>
        </w:rPr>
        <w:t>四</w:t>
      </w:r>
      <w:r>
        <w:rPr>
          <w:rFonts w:hint="eastAsia" w:ascii="Times New Roman" w:hAnsi="Times New Roman" w:eastAsia="方正仿宋简体" w:cs="Times New Roman"/>
          <w:sz w:val="32"/>
          <w:szCs w:val="32"/>
          <w:lang w:val="en-US" w:eastAsia="zh-CN"/>
        </w:rPr>
        <w:t>五”时期我省发展成就及经验研究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“十五五”时期我省发展环境研究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黑龙江推进产业振兴，建设更具竞争力的现代化产业体系研究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黑龙江推进科教振兴，以科技创新引领新质生产力发展研究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黑龙江推进农业振兴，加快农业农村现代化研究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黑龙江推进区域振兴，优化经济空间布局和资源配置研究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黑龙江推进生态振兴，</w:t>
      </w:r>
      <w:r>
        <w:rPr>
          <w:rFonts w:hint="eastAsia" w:eastAsia="方正仿宋简体" w:cs="Times New Roman"/>
          <w:sz w:val="32"/>
          <w:szCs w:val="32"/>
          <w:lang w:val="en-US" w:eastAsia="zh-CN"/>
        </w:rPr>
        <w:t>筑牢</w:t>
      </w:r>
      <w:r>
        <w:rPr>
          <w:rFonts w:hint="eastAsia" w:ascii="Times New Roman" w:hAnsi="Times New Roman" w:eastAsia="方正仿宋简体" w:cs="Times New Roman"/>
          <w:sz w:val="32"/>
          <w:szCs w:val="32"/>
          <w:lang w:val="en-US" w:eastAsia="zh-CN"/>
        </w:rPr>
        <w:t>祖国北方生态安全屏障研究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黑龙江推进文化振兴，繁荣发展文化事业和文化产业研究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黑龙江推进民生振兴，加大保障和改善民生力度研究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黑龙江推进人才振兴，推动人口高质量发展研究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黑龙江维护国家</w:t>
      </w:r>
      <w:r>
        <w:rPr>
          <w:rFonts w:hint="eastAsia"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五大安全</w:t>
      </w:r>
      <w:r>
        <w:rPr>
          <w:rFonts w:hint="eastAsia"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重大使命研究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黑龙江建好建强国家重要能源及原材料基地研究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黑龙江建好建强国家重要商品粮生产基地研究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黑龙江建好建强国家重型装备生产制造基地研究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黑龙江建好建强国家北方生态屏障研究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黑龙江加快构筑我国向北开放新高地研究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黑龙江构建</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4567</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现代化产业体系研究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黑龙江</w:t>
      </w:r>
      <w:r>
        <w:rPr>
          <w:rFonts w:hint="eastAsia" w:eastAsia="方正仿宋简体" w:cs="Times New Roman"/>
          <w:sz w:val="32"/>
          <w:szCs w:val="32"/>
          <w:lang w:val="en-US" w:eastAsia="zh-CN"/>
        </w:rPr>
        <w:t>打造经济发展新引擎</w:t>
      </w:r>
      <w:r>
        <w:rPr>
          <w:rFonts w:hint="default" w:ascii="Times New Roman" w:hAnsi="Times New Roman"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黑龙江</w:t>
      </w:r>
      <w:r>
        <w:rPr>
          <w:rFonts w:hint="eastAsia" w:eastAsia="方正仿宋简体" w:cs="Times New Roman"/>
          <w:sz w:val="32"/>
          <w:szCs w:val="32"/>
          <w:lang w:val="en-US" w:eastAsia="zh-CN"/>
        </w:rPr>
        <w:t>培育壮大新兴产业和未来产业</w:t>
      </w:r>
      <w:r>
        <w:rPr>
          <w:rFonts w:hint="eastAsia" w:ascii="Times New Roman" w:hAnsi="Times New Roman"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eastAsia" w:eastAsia="方正仿宋简体" w:cs="Times New Roman"/>
          <w:sz w:val="32"/>
          <w:szCs w:val="32"/>
          <w:lang w:val="en-US" w:eastAsia="zh-CN"/>
        </w:rPr>
        <w:t>黑龙江促进传统产业转型升级研究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黑龙江</w:t>
      </w:r>
      <w:r>
        <w:rPr>
          <w:rFonts w:hint="eastAsia" w:eastAsia="方正仿宋简体" w:cs="Times New Roman"/>
          <w:sz w:val="32"/>
          <w:szCs w:val="32"/>
          <w:lang w:val="en-US" w:eastAsia="zh-CN"/>
        </w:rPr>
        <w:t>促进服务业优质高效发展</w:t>
      </w:r>
      <w:r>
        <w:rPr>
          <w:rFonts w:hint="eastAsia" w:ascii="Times New Roman" w:hAnsi="Times New Roman"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黑龙江加</w:t>
      </w:r>
      <w:r>
        <w:rPr>
          <w:rFonts w:hint="eastAsia" w:eastAsia="方正仿宋简体" w:cs="Times New Roman"/>
          <w:sz w:val="32"/>
          <w:szCs w:val="32"/>
          <w:lang w:val="en-US" w:eastAsia="zh-CN"/>
        </w:rPr>
        <w:t>快建设现代化基础设施体系</w:t>
      </w:r>
      <w:r>
        <w:rPr>
          <w:rFonts w:hint="eastAsia" w:ascii="Times New Roman" w:hAnsi="Times New Roman"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黑龙江</w:t>
      </w:r>
      <w:r>
        <w:rPr>
          <w:rFonts w:hint="eastAsia" w:eastAsia="方正仿宋简体" w:cs="Times New Roman"/>
          <w:sz w:val="32"/>
          <w:szCs w:val="32"/>
          <w:lang w:val="en-US" w:eastAsia="zh-CN"/>
        </w:rPr>
        <w:t>推进原始创新、集成创新和关键核心技术攻关</w:t>
      </w:r>
      <w:r>
        <w:rPr>
          <w:rFonts w:hint="eastAsia" w:ascii="Times New Roman" w:hAnsi="Times New Roman"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黑龙江</w:t>
      </w:r>
      <w:r>
        <w:rPr>
          <w:rFonts w:hint="eastAsia" w:eastAsia="方正仿宋简体" w:cs="Times New Roman"/>
          <w:sz w:val="32"/>
          <w:szCs w:val="32"/>
          <w:lang w:val="en-US" w:eastAsia="zh-CN"/>
        </w:rPr>
        <w:t>加快建设高能级重大创新平台</w:t>
      </w:r>
      <w:r>
        <w:rPr>
          <w:rFonts w:hint="eastAsia" w:ascii="Times New Roman" w:hAnsi="Times New Roman"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黑龙江</w:t>
      </w:r>
      <w:r>
        <w:rPr>
          <w:rFonts w:hint="eastAsia" w:eastAsia="方正仿宋简体" w:cs="Times New Roman"/>
          <w:sz w:val="32"/>
          <w:szCs w:val="32"/>
          <w:lang w:val="en-US" w:eastAsia="zh-CN"/>
        </w:rPr>
        <w:t>推动科技创新和产业创新深度融合</w:t>
      </w:r>
      <w:r>
        <w:rPr>
          <w:rFonts w:hint="eastAsia" w:ascii="Times New Roman" w:hAnsi="Times New Roman"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eastAsia" w:eastAsia="方正仿宋简体" w:cs="Times New Roman"/>
          <w:sz w:val="32"/>
          <w:szCs w:val="32"/>
          <w:lang w:val="en-US" w:eastAsia="zh-CN"/>
        </w:rPr>
      </w:pPr>
      <w:r>
        <w:rPr>
          <w:rFonts w:hint="default" w:eastAsia="方正仿宋简体" w:cs="Times New Roman"/>
          <w:sz w:val="32"/>
          <w:szCs w:val="32"/>
          <w:lang w:val="en-US" w:eastAsia="zh-CN"/>
        </w:rPr>
        <w:t>黑龙江</w:t>
      </w:r>
      <w:r>
        <w:rPr>
          <w:rFonts w:hint="eastAsia" w:eastAsia="方正仿宋简体" w:cs="Times New Roman"/>
          <w:sz w:val="32"/>
          <w:szCs w:val="32"/>
          <w:lang w:val="en-US" w:eastAsia="zh-CN"/>
        </w:rPr>
        <w:t>健全教育科技人才一体发展机制</w:t>
      </w:r>
      <w:r>
        <w:rPr>
          <w:rFonts w:hint="default"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eastAsia" w:eastAsia="方正仿宋简体" w:cs="Times New Roman"/>
          <w:sz w:val="32"/>
          <w:szCs w:val="32"/>
          <w:lang w:val="en-US" w:eastAsia="zh-CN"/>
        </w:rPr>
      </w:pPr>
      <w:r>
        <w:rPr>
          <w:rFonts w:hint="eastAsia" w:eastAsia="方正仿宋简体" w:cs="Times New Roman"/>
          <w:sz w:val="32"/>
          <w:szCs w:val="32"/>
          <w:lang w:val="en-US" w:eastAsia="zh-CN"/>
        </w:rPr>
        <w:t>黑龙江提升粮食综合产能研究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黑龙江</w:t>
      </w:r>
      <w:r>
        <w:rPr>
          <w:rFonts w:hint="eastAsia" w:eastAsia="方正仿宋简体" w:cs="Times New Roman"/>
          <w:sz w:val="32"/>
          <w:szCs w:val="32"/>
          <w:lang w:val="en-US" w:eastAsia="zh-CN"/>
        </w:rPr>
        <w:t>当好农业现代化建设排头兵</w:t>
      </w:r>
      <w:r>
        <w:rPr>
          <w:rFonts w:hint="default"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黑龙江制造业数智化、绿色化转型研究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黑龙江</w:t>
      </w:r>
      <w:r>
        <w:rPr>
          <w:rFonts w:hint="eastAsia" w:eastAsia="方正仿宋简体" w:cs="Times New Roman"/>
          <w:sz w:val="32"/>
          <w:szCs w:val="32"/>
          <w:lang w:val="en-US" w:eastAsia="zh-CN"/>
        </w:rPr>
        <w:t>打造践行大食物观先行地</w:t>
      </w:r>
      <w:r>
        <w:rPr>
          <w:rFonts w:hint="default"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黑龙江</w:t>
      </w:r>
      <w:r>
        <w:rPr>
          <w:rFonts w:hint="eastAsia" w:eastAsia="方正仿宋简体" w:cs="Times New Roman"/>
          <w:sz w:val="32"/>
          <w:szCs w:val="32"/>
          <w:lang w:val="en-US" w:eastAsia="zh-CN"/>
        </w:rPr>
        <w:t>提升乡村建设水平</w:t>
      </w:r>
      <w:r>
        <w:rPr>
          <w:rFonts w:hint="default"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黑龙江</w:t>
      </w:r>
      <w:r>
        <w:rPr>
          <w:rFonts w:hint="eastAsia" w:eastAsia="方正仿宋简体" w:cs="Times New Roman"/>
          <w:sz w:val="32"/>
          <w:szCs w:val="32"/>
          <w:lang w:val="en-US" w:eastAsia="zh-CN"/>
        </w:rPr>
        <w:t>提高强农惠农富农政策效能</w:t>
      </w:r>
      <w:r>
        <w:rPr>
          <w:rFonts w:hint="default"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eastAsia" w:eastAsia="方正仿宋简体" w:cs="Times New Roman"/>
          <w:sz w:val="32"/>
          <w:szCs w:val="32"/>
          <w:lang w:val="en-US" w:eastAsia="zh-CN"/>
        </w:rPr>
        <w:t>黑龙江深入落实国家区域发展战略研究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eastAsia="方正仿宋简体" w:cs="Times New Roman"/>
          <w:sz w:val="32"/>
          <w:szCs w:val="32"/>
          <w:lang w:val="en-US" w:eastAsia="zh-CN"/>
        </w:rPr>
        <w:t>黑龙江</w:t>
      </w:r>
      <w:r>
        <w:rPr>
          <w:rFonts w:hint="eastAsia" w:eastAsia="方正仿宋简体" w:cs="Times New Roman"/>
          <w:sz w:val="32"/>
          <w:szCs w:val="32"/>
          <w:lang w:val="en-US" w:eastAsia="zh-CN"/>
        </w:rPr>
        <w:t>优化区域发展布局</w:t>
      </w:r>
      <w:r>
        <w:rPr>
          <w:rFonts w:hint="default" w:ascii="Times New Roman" w:hAnsi="Times New Roman"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黑龙江</w:t>
      </w:r>
      <w:r>
        <w:rPr>
          <w:rFonts w:hint="eastAsia" w:eastAsia="方正仿宋简体" w:cs="Times New Roman"/>
          <w:sz w:val="32"/>
          <w:szCs w:val="32"/>
          <w:lang w:val="en-US" w:eastAsia="zh-CN"/>
        </w:rPr>
        <w:t>推进以人为本的新型城镇化</w:t>
      </w:r>
      <w:r>
        <w:rPr>
          <w:rFonts w:hint="default"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eastAsia" w:eastAsia="方正仿宋简体" w:cs="Times New Roman"/>
          <w:sz w:val="32"/>
          <w:szCs w:val="32"/>
          <w:lang w:val="en-US" w:eastAsia="zh-CN"/>
        </w:rPr>
        <w:t>黑龙江大力发展县域经济研究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eastAsia="方正仿宋简体" w:cs="Times New Roman"/>
          <w:sz w:val="32"/>
          <w:szCs w:val="32"/>
          <w:lang w:val="en-US" w:eastAsia="zh-CN"/>
        </w:rPr>
        <w:t>黑龙江</w:t>
      </w:r>
      <w:r>
        <w:rPr>
          <w:rFonts w:hint="eastAsia" w:eastAsia="方正仿宋简体" w:cs="Times New Roman"/>
          <w:sz w:val="32"/>
          <w:szCs w:val="32"/>
          <w:lang w:val="en-US" w:eastAsia="zh-CN"/>
        </w:rPr>
        <w:t>持续深入推进污染防治攻坚</w:t>
      </w:r>
      <w:r>
        <w:rPr>
          <w:rFonts w:hint="default" w:ascii="Times New Roman" w:hAnsi="Times New Roman"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黑龙江</w:t>
      </w:r>
      <w:r>
        <w:rPr>
          <w:rFonts w:hint="eastAsia" w:eastAsia="方正仿宋简体" w:cs="Times New Roman"/>
          <w:sz w:val="32"/>
          <w:szCs w:val="32"/>
          <w:lang w:val="en-US" w:eastAsia="zh-CN"/>
        </w:rPr>
        <w:t>加强生态系统保护和修复</w:t>
      </w:r>
      <w:r>
        <w:rPr>
          <w:rFonts w:hint="default" w:ascii="Times New Roman" w:hAnsi="Times New Roman"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黑龙江</w:t>
      </w:r>
      <w:r>
        <w:rPr>
          <w:rFonts w:hint="eastAsia" w:eastAsia="方正仿宋简体" w:cs="Times New Roman"/>
          <w:sz w:val="32"/>
          <w:szCs w:val="32"/>
          <w:lang w:val="en-US" w:eastAsia="zh-CN"/>
        </w:rPr>
        <w:t>积极稳妥推进和实现碳达峰</w:t>
      </w:r>
      <w:r>
        <w:rPr>
          <w:rFonts w:hint="default" w:ascii="Times New Roman" w:hAnsi="Times New Roman"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黑龙江加快</w:t>
      </w:r>
      <w:r>
        <w:rPr>
          <w:rFonts w:hint="eastAsia" w:eastAsia="方正仿宋简体" w:cs="Times New Roman"/>
          <w:sz w:val="32"/>
          <w:szCs w:val="32"/>
          <w:lang w:val="en-US" w:eastAsia="zh-CN"/>
        </w:rPr>
        <w:t>形成绿色生产生活方式</w:t>
      </w:r>
      <w:r>
        <w:rPr>
          <w:rFonts w:hint="default"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eastAsia" w:eastAsia="方正仿宋简体" w:cs="Times New Roman"/>
          <w:sz w:val="32"/>
          <w:szCs w:val="32"/>
          <w:lang w:val="en-US" w:eastAsia="zh-CN"/>
        </w:rPr>
        <w:t>黑龙江弘扬和践行社会主义核心价值观研究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黑龙江</w:t>
      </w:r>
      <w:r>
        <w:rPr>
          <w:rFonts w:hint="eastAsia" w:eastAsia="方正仿宋简体" w:cs="Times New Roman"/>
          <w:sz w:val="32"/>
          <w:szCs w:val="32"/>
          <w:lang w:val="en-US" w:eastAsia="zh-CN"/>
        </w:rPr>
        <w:t>大力繁荣文化事业</w:t>
      </w:r>
      <w:r>
        <w:rPr>
          <w:rFonts w:hint="default"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黑龙江</w:t>
      </w:r>
      <w:r>
        <w:rPr>
          <w:rFonts w:hint="eastAsia" w:eastAsia="方正仿宋简体" w:cs="Times New Roman"/>
          <w:sz w:val="32"/>
          <w:szCs w:val="32"/>
          <w:lang w:val="en-US" w:eastAsia="zh-CN"/>
        </w:rPr>
        <w:t>加快发展文化产业</w:t>
      </w:r>
      <w:r>
        <w:rPr>
          <w:rFonts w:hint="default" w:ascii="Times New Roman" w:hAnsi="Times New Roman"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黑龙江</w:t>
      </w:r>
      <w:r>
        <w:rPr>
          <w:rFonts w:hint="eastAsia" w:eastAsia="方正仿宋简体" w:cs="Times New Roman"/>
          <w:sz w:val="32"/>
          <w:szCs w:val="32"/>
          <w:lang w:val="en-US" w:eastAsia="zh-CN"/>
        </w:rPr>
        <w:t>推动特色文化旅游全域全季可持续发展</w:t>
      </w:r>
      <w:r>
        <w:rPr>
          <w:rFonts w:hint="default" w:ascii="Times New Roman" w:hAnsi="Times New Roman"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黑龙江促进</w:t>
      </w:r>
      <w:r>
        <w:rPr>
          <w:rFonts w:hint="eastAsia" w:eastAsia="方正仿宋简体" w:cs="Times New Roman"/>
          <w:sz w:val="32"/>
          <w:szCs w:val="32"/>
          <w:lang w:val="en-US" w:eastAsia="zh-CN"/>
        </w:rPr>
        <w:t>高质量充分就业</w:t>
      </w:r>
      <w:r>
        <w:rPr>
          <w:rFonts w:hint="default" w:ascii="Times New Roman" w:hAnsi="Times New Roman"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黑龙</w:t>
      </w:r>
      <w:r>
        <w:rPr>
          <w:rFonts w:hint="eastAsia" w:eastAsia="方正仿宋简体" w:cs="Times New Roman"/>
          <w:sz w:val="32"/>
          <w:szCs w:val="32"/>
          <w:lang w:val="en-US" w:eastAsia="zh-CN"/>
        </w:rPr>
        <w:t>江多措并举促进居民增收</w:t>
      </w:r>
      <w:r>
        <w:rPr>
          <w:rFonts w:hint="default"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eastAsia" w:eastAsia="方正仿宋简体" w:cs="Times New Roman"/>
          <w:sz w:val="32"/>
          <w:szCs w:val="32"/>
          <w:lang w:val="en-US" w:eastAsia="zh-CN"/>
        </w:rPr>
        <w:t>黑龙江办好人民满意的教育研究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黑龙江</w:t>
      </w:r>
      <w:r>
        <w:rPr>
          <w:rFonts w:hint="eastAsia" w:eastAsia="方正仿宋简体" w:cs="Times New Roman"/>
          <w:sz w:val="32"/>
          <w:szCs w:val="32"/>
          <w:lang w:val="en-US" w:eastAsia="zh-CN"/>
        </w:rPr>
        <w:t>健全社会保障体系</w:t>
      </w:r>
      <w:r>
        <w:rPr>
          <w:rFonts w:hint="default"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eastAsia" w:eastAsia="方正仿宋简体" w:cs="Times New Roman"/>
          <w:sz w:val="32"/>
          <w:szCs w:val="32"/>
          <w:lang w:val="en-US" w:eastAsia="zh-CN"/>
        </w:rPr>
        <w:t>黑龙江推动房地产高质量发展研究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黑龙江</w:t>
      </w:r>
      <w:r>
        <w:rPr>
          <w:rFonts w:hint="eastAsia" w:eastAsia="方正仿宋简体" w:cs="Times New Roman"/>
          <w:sz w:val="32"/>
          <w:szCs w:val="32"/>
          <w:lang w:val="en-US" w:eastAsia="zh-CN"/>
        </w:rPr>
        <w:t>建设高水平健康龙江</w:t>
      </w:r>
      <w:r>
        <w:rPr>
          <w:rFonts w:hint="default"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eastAsia" w:eastAsia="方正仿宋简体" w:cs="Times New Roman"/>
          <w:sz w:val="32"/>
          <w:szCs w:val="32"/>
          <w:lang w:val="en-US" w:eastAsia="zh-CN"/>
        </w:rPr>
        <w:t>黑龙江旅居养老高质量发展实现路径研究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eastAsia" w:eastAsia="方正仿宋简体" w:cs="Times New Roman"/>
          <w:sz w:val="32"/>
          <w:szCs w:val="32"/>
          <w:lang w:val="en-US" w:eastAsia="zh-CN"/>
        </w:rPr>
        <w:t>黑龙江加快推进基本公共服务均等化研究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eastAsia="方正仿宋简体" w:cs="Times New Roman"/>
          <w:sz w:val="32"/>
          <w:szCs w:val="32"/>
          <w:lang w:val="en-US" w:eastAsia="zh-CN"/>
        </w:rPr>
        <w:t>黑龙江</w:t>
      </w:r>
      <w:r>
        <w:rPr>
          <w:rFonts w:hint="eastAsia" w:eastAsia="方正仿宋简体" w:cs="Times New Roman"/>
          <w:sz w:val="32"/>
          <w:szCs w:val="32"/>
          <w:lang w:val="en-US" w:eastAsia="zh-CN"/>
        </w:rPr>
        <w:t>加快培养和引进高素质人才</w:t>
      </w:r>
      <w:r>
        <w:rPr>
          <w:rFonts w:hint="default" w:ascii="Times New Roman" w:hAnsi="Times New Roman"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黑龙江</w:t>
      </w:r>
      <w:r>
        <w:rPr>
          <w:rFonts w:hint="eastAsia" w:eastAsia="方正仿宋简体" w:cs="Times New Roman"/>
          <w:sz w:val="32"/>
          <w:szCs w:val="32"/>
          <w:lang w:val="en-US" w:eastAsia="zh-CN"/>
        </w:rPr>
        <w:t>“十五五”人口集聚与城市功能提升协同发展</w:t>
      </w:r>
      <w:r>
        <w:rPr>
          <w:rFonts w:hint="default" w:ascii="Times New Roman" w:hAnsi="Times New Roman"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黑龙江</w:t>
      </w:r>
      <w:r>
        <w:rPr>
          <w:rFonts w:hint="eastAsia" w:eastAsia="方正仿宋简体" w:cs="Times New Roman"/>
          <w:sz w:val="32"/>
          <w:szCs w:val="32"/>
          <w:lang w:val="en-US" w:eastAsia="zh-CN"/>
        </w:rPr>
        <w:t>打造良好人才发展环境</w:t>
      </w:r>
      <w:r>
        <w:rPr>
          <w:rFonts w:hint="default" w:ascii="Times New Roman" w:hAnsi="Times New Roman"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黑龙江</w:t>
      </w:r>
      <w:r>
        <w:rPr>
          <w:rFonts w:hint="eastAsia" w:eastAsia="方正仿宋简体" w:cs="Times New Roman"/>
          <w:sz w:val="32"/>
          <w:szCs w:val="32"/>
          <w:lang w:val="en-US" w:eastAsia="zh-CN"/>
        </w:rPr>
        <w:t>促进人口高质量发展</w:t>
      </w:r>
      <w:r>
        <w:rPr>
          <w:rFonts w:hint="default" w:ascii="Times New Roman" w:hAnsi="Times New Roman"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黑龙江</w:t>
      </w:r>
      <w:r>
        <w:rPr>
          <w:rFonts w:hint="eastAsia" w:eastAsia="方正仿宋简体" w:cs="Times New Roman"/>
          <w:sz w:val="32"/>
          <w:szCs w:val="32"/>
          <w:lang w:val="en-US" w:eastAsia="zh-CN"/>
        </w:rPr>
        <w:t>大力推动消费扩容升级</w:t>
      </w:r>
      <w:r>
        <w:rPr>
          <w:rFonts w:hint="default"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eastAsia" w:eastAsia="方正仿宋简体" w:cs="Times New Roman"/>
          <w:sz w:val="32"/>
          <w:szCs w:val="32"/>
          <w:lang w:val="en-US" w:eastAsia="zh-CN"/>
        </w:rPr>
        <w:t>黑龙江不断提升投资规模和效益研究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黑龙江</w:t>
      </w:r>
      <w:r>
        <w:rPr>
          <w:rFonts w:hint="eastAsia" w:eastAsia="方正仿宋简体" w:cs="Times New Roman"/>
          <w:sz w:val="32"/>
          <w:szCs w:val="32"/>
          <w:lang w:val="en-US" w:eastAsia="zh-CN"/>
        </w:rPr>
        <w:t>积极融入全国统一大市场</w:t>
      </w:r>
      <w:r>
        <w:rPr>
          <w:rFonts w:hint="default"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eastAsia" w:eastAsia="方正仿宋简体" w:cs="Times New Roman"/>
          <w:sz w:val="32"/>
          <w:szCs w:val="32"/>
          <w:lang w:val="en-US" w:eastAsia="zh-CN"/>
        </w:rPr>
        <w:t>黑龙江充分激发各类经营主体活力研究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黑龙江</w:t>
      </w:r>
      <w:r>
        <w:rPr>
          <w:rFonts w:hint="eastAsia" w:eastAsia="方正仿宋简体" w:cs="Times New Roman"/>
          <w:sz w:val="32"/>
          <w:szCs w:val="32"/>
          <w:lang w:val="en-US" w:eastAsia="zh-CN"/>
        </w:rPr>
        <w:t>深化要素市场化配置改革</w:t>
      </w:r>
      <w:r>
        <w:rPr>
          <w:rFonts w:hint="default"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eastAsia" w:eastAsia="方正仿宋简体" w:cs="Times New Roman"/>
          <w:sz w:val="32"/>
          <w:szCs w:val="32"/>
          <w:lang w:val="en-US" w:eastAsia="zh-CN"/>
        </w:rPr>
        <w:t>黑龙江提升经济治理效能研究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黑龙江</w:t>
      </w:r>
      <w:r>
        <w:rPr>
          <w:rFonts w:hint="eastAsia" w:eastAsia="方正仿宋简体" w:cs="Times New Roman"/>
          <w:sz w:val="32"/>
          <w:szCs w:val="32"/>
          <w:lang w:val="en-US" w:eastAsia="zh-CN"/>
        </w:rPr>
        <w:t>构建全方位对外开放新格局</w:t>
      </w:r>
      <w:r>
        <w:rPr>
          <w:rFonts w:hint="default"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黑龙江</w:t>
      </w:r>
      <w:r>
        <w:rPr>
          <w:rFonts w:hint="eastAsia" w:eastAsia="方正仿宋简体" w:cs="Times New Roman"/>
          <w:sz w:val="32"/>
          <w:szCs w:val="32"/>
          <w:lang w:val="en-US" w:eastAsia="zh-CN"/>
        </w:rPr>
        <w:t>畅通立体互联互通网络</w:t>
      </w:r>
      <w:r>
        <w:rPr>
          <w:rFonts w:hint="default"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eastAsia" w:eastAsia="方正仿宋简体" w:cs="Times New Roman"/>
          <w:sz w:val="32"/>
          <w:szCs w:val="32"/>
          <w:lang w:val="en-US" w:eastAsia="zh-CN"/>
        </w:rPr>
      </w:pPr>
      <w:r>
        <w:rPr>
          <w:rFonts w:hint="eastAsia" w:eastAsia="方正仿宋简体" w:cs="Times New Roman"/>
          <w:sz w:val="32"/>
          <w:szCs w:val="32"/>
          <w:lang w:val="en-US" w:eastAsia="zh-CN"/>
        </w:rPr>
        <w:t>黑龙江打造高水平对外开放平台研究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eastAsia" w:eastAsia="方正仿宋简体" w:cs="Times New Roman"/>
          <w:sz w:val="32"/>
          <w:szCs w:val="32"/>
          <w:lang w:val="en-US" w:eastAsia="zh-CN"/>
        </w:rPr>
      </w:pPr>
      <w:r>
        <w:rPr>
          <w:rFonts w:hint="eastAsia" w:eastAsia="方正仿宋简体" w:cs="Times New Roman"/>
          <w:sz w:val="32"/>
          <w:szCs w:val="32"/>
          <w:lang w:val="en-US" w:eastAsia="zh-CN"/>
        </w:rPr>
        <w:t>黑龙江深化重点领域改革稳步扩大制度型开放研究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eastAsia" w:eastAsia="方正仿宋简体" w:cs="Times New Roman"/>
          <w:sz w:val="32"/>
          <w:szCs w:val="32"/>
          <w:lang w:val="en-US" w:eastAsia="zh-CN"/>
        </w:rPr>
        <w:t>黑龙江提高国际经贸合作水平研究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黑龙江</w:t>
      </w:r>
      <w:r>
        <w:rPr>
          <w:rFonts w:hint="eastAsia" w:eastAsia="方正仿宋简体" w:cs="Times New Roman"/>
          <w:sz w:val="32"/>
          <w:szCs w:val="32"/>
          <w:lang w:val="en-US" w:eastAsia="zh-CN"/>
        </w:rPr>
        <w:t>全力服务国防和军队现代化建设</w:t>
      </w:r>
      <w:r>
        <w:rPr>
          <w:rFonts w:hint="default"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eastAsia" w:eastAsia="方正仿宋简体" w:cs="Times New Roman"/>
          <w:sz w:val="32"/>
          <w:szCs w:val="32"/>
          <w:lang w:val="en-US" w:eastAsia="zh-CN"/>
        </w:rPr>
        <w:t>黑龙江提高公共安全治理水平研究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黑龙江</w:t>
      </w:r>
      <w:r>
        <w:rPr>
          <w:rFonts w:hint="eastAsia" w:eastAsia="方正仿宋简体" w:cs="Times New Roman"/>
          <w:sz w:val="32"/>
          <w:szCs w:val="32"/>
          <w:lang w:val="en-US" w:eastAsia="zh-CN"/>
        </w:rPr>
        <w:t>完善社会治理体系</w:t>
      </w:r>
      <w:r>
        <w:rPr>
          <w:rFonts w:hint="default"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eastAsia="方正仿宋简体" w:cs="Times New Roman"/>
          <w:sz w:val="32"/>
          <w:szCs w:val="32"/>
          <w:lang w:val="en-US" w:eastAsia="zh-CN"/>
        </w:rPr>
        <w:t>黑龙江</w:t>
      </w:r>
      <w:r>
        <w:rPr>
          <w:rFonts w:hint="eastAsia" w:eastAsia="方正仿宋简体" w:cs="Times New Roman"/>
          <w:sz w:val="32"/>
          <w:szCs w:val="32"/>
          <w:lang w:val="en-US" w:eastAsia="zh-CN"/>
        </w:rPr>
        <w:t>推进全面从严治党向纵深发展</w:t>
      </w:r>
      <w:r>
        <w:rPr>
          <w:rFonts w:hint="default" w:ascii="Times New Roman" w:hAnsi="Times New Roman"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黑龙江</w:t>
      </w:r>
      <w:r>
        <w:rPr>
          <w:rFonts w:hint="eastAsia" w:eastAsia="方正仿宋简体" w:cs="Times New Roman"/>
          <w:sz w:val="32"/>
          <w:szCs w:val="32"/>
          <w:lang w:val="en-US" w:eastAsia="zh-CN"/>
        </w:rPr>
        <w:t>建立健全防范和纠治干部政绩观偏差的制度机制</w:t>
      </w:r>
      <w:r>
        <w:rPr>
          <w:rFonts w:hint="default" w:ascii="Times New Roman" w:hAnsi="Times New Roman"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eastAsia" w:eastAsia="方正仿宋简体" w:cs="Times New Roman"/>
          <w:sz w:val="32"/>
          <w:szCs w:val="32"/>
          <w:lang w:val="en-US" w:eastAsia="zh-CN"/>
        </w:rPr>
        <w:t>黑龙江反恐工作研究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eastAsia" w:eastAsia="方正仿宋简体" w:cs="Times New Roman"/>
          <w:sz w:val="32"/>
          <w:szCs w:val="32"/>
          <w:lang w:val="en-US" w:eastAsia="zh-CN"/>
        </w:rPr>
        <w:t>黑龙江</w:t>
      </w:r>
      <w:r>
        <w:rPr>
          <w:rFonts w:hint="default" w:eastAsia="方正仿宋简体" w:cs="Times New Roman"/>
          <w:sz w:val="32"/>
          <w:szCs w:val="32"/>
          <w:lang w:val="en-US" w:eastAsia="zh-CN"/>
        </w:rPr>
        <w:t>青年群体的社会心理、行为特点研究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黑龙江统筹推进城乡精神文明建设研究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eastAsia" w:eastAsia="方正仿宋简体" w:cs="Times New Roman"/>
          <w:sz w:val="32"/>
          <w:szCs w:val="32"/>
          <w:lang w:val="en-US" w:eastAsia="zh-CN"/>
        </w:rPr>
        <w:t>黑龙江</w:t>
      </w:r>
      <w:r>
        <w:rPr>
          <w:rFonts w:hint="default" w:eastAsia="方正仿宋简体" w:cs="Times New Roman"/>
          <w:sz w:val="32"/>
          <w:szCs w:val="32"/>
          <w:lang w:val="en-US" w:eastAsia="zh-CN"/>
        </w:rPr>
        <w:t>出版业高质量发展路径研究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eastAsia" w:eastAsia="方正仿宋简体" w:cs="Times New Roman"/>
          <w:sz w:val="32"/>
          <w:szCs w:val="32"/>
          <w:lang w:val="en-US" w:eastAsia="zh-CN"/>
        </w:rPr>
      </w:pPr>
      <w:r>
        <w:rPr>
          <w:rFonts w:hint="eastAsia" w:eastAsia="方正仿宋简体" w:cs="Times New Roman"/>
          <w:sz w:val="32"/>
          <w:szCs w:val="32"/>
          <w:lang w:val="en-US" w:eastAsia="zh-CN"/>
        </w:rPr>
        <w:t>黑龙江主流媒体所办新媒体提升传播力影响力研究</w:t>
      </w:r>
      <w:bookmarkStart w:id="0" w:name="_GoBack"/>
      <w:bookmarkEnd w:id="0"/>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spacing w:line="600" w:lineRule="exact"/>
        <w:ind w:leftChars="0"/>
        <w:jc w:val="center"/>
        <w:textAlignment w:val="auto"/>
        <w:rPr>
          <w:rFonts w:hint="eastAsia"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加快构建中国哲学社会科学自主知识体系研究选题方向</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哲学社会科学各学科建设自主知识体系的标识性概念和原创性理论研究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以党的创新理论引领中国哲学社会科学自主知识体系构建研究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eastAsia" w:eastAsia="方正仿宋简体" w:cs="Times New Roman"/>
          <w:sz w:val="32"/>
          <w:szCs w:val="32"/>
          <w:lang w:val="en-US" w:eastAsia="zh-CN"/>
        </w:rPr>
        <w:t>黑龙江</w:t>
      </w:r>
      <w:r>
        <w:rPr>
          <w:rFonts w:hint="default" w:eastAsia="方正仿宋简体" w:cs="Times New Roman"/>
          <w:sz w:val="32"/>
          <w:szCs w:val="32"/>
          <w:lang w:val="en-US" w:eastAsia="zh-CN"/>
        </w:rPr>
        <w:t>优秀传统文化与构建中国</w:t>
      </w:r>
      <w:r>
        <w:rPr>
          <w:rFonts w:hint="eastAsia" w:eastAsia="方正仿宋简体" w:cs="Times New Roman"/>
          <w:sz w:val="32"/>
          <w:szCs w:val="32"/>
          <w:lang w:val="en-US" w:eastAsia="zh-CN"/>
        </w:rPr>
        <w:t>哲学社会科学</w:t>
      </w:r>
      <w:r>
        <w:rPr>
          <w:rFonts w:hint="default" w:eastAsia="方正仿宋简体" w:cs="Times New Roman"/>
          <w:sz w:val="32"/>
          <w:szCs w:val="32"/>
          <w:lang w:val="en-US" w:eastAsia="zh-CN"/>
        </w:rPr>
        <w:t>自主知识体系研究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中国文化史、学术史和思想史研究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哲学社会科学重要文献史料整理研究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古典学研究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古代文明起源研究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近代大国崛起历程研究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世界现代化历程研究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世界战争史、殖民史、宗教史和政治思想史研究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eastAsia" w:eastAsia="方正仿宋简体" w:cs="Times New Roman"/>
          <w:sz w:val="32"/>
          <w:szCs w:val="32"/>
          <w:lang w:val="en-US" w:eastAsia="zh-CN"/>
        </w:rPr>
        <w:t>以人工智能引领社会科学科研范式变革</w:t>
      </w:r>
      <w:r>
        <w:rPr>
          <w:rFonts w:hint="default"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黑龙江</w:t>
      </w:r>
      <w:r>
        <w:rPr>
          <w:rFonts w:hint="eastAsia" w:eastAsia="方正仿宋简体" w:cs="Times New Roman"/>
          <w:sz w:val="32"/>
          <w:szCs w:val="32"/>
          <w:lang w:val="en-US" w:eastAsia="zh-CN"/>
        </w:rPr>
        <w:t>城市精神文化标识</w:t>
      </w:r>
      <w:r>
        <w:rPr>
          <w:rFonts w:hint="default"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eastAsia" w:eastAsia="方正仿宋简体" w:cs="Times New Roman"/>
          <w:sz w:val="32"/>
          <w:szCs w:val="32"/>
          <w:lang w:val="en-US" w:eastAsia="zh-CN"/>
        </w:rPr>
      </w:pPr>
      <w:r>
        <w:rPr>
          <w:rFonts w:hint="eastAsia" w:eastAsia="方正仿宋简体" w:cs="Times New Roman"/>
          <w:sz w:val="32"/>
          <w:szCs w:val="32"/>
          <w:lang w:val="en-US" w:eastAsia="zh-CN"/>
        </w:rPr>
        <w:t>新时代黑龙江网络文学发展研究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eastAsia" w:eastAsia="方正仿宋简体" w:cs="Times New Roman"/>
          <w:sz w:val="32"/>
          <w:szCs w:val="32"/>
          <w:lang w:val="en-US" w:eastAsia="zh-CN"/>
        </w:rPr>
        <w:t>金代石刻整理与研究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高句丽、渤海、中东铁路问题研究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近代黑龙江流域历史研究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default" w:eastAsia="方正仿宋简体" w:cs="Times New Roman"/>
          <w:sz w:val="32"/>
          <w:szCs w:val="32"/>
          <w:lang w:val="en-US" w:eastAsia="zh-CN"/>
        </w:rPr>
        <w:t>黑龙江</w:t>
      </w:r>
      <w:r>
        <w:rPr>
          <w:rFonts w:hint="eastAsia" w:eastAsia="方正仿宋简体" w:cs="Times New Roman"/>
          <w:sz w:val="32"/>
          <w:szCs w:val="32"/>
          <w:lang w:val="en-US" w:eastAsia="zh-CN"/>
        </w:rPr>
        <w:t>珍贵文献保护利用</w:t>
      </w:r>
      <w:r>
        <w:rPr>
          <w:rFonts w:hint="default" w:eastAsia="方正仿宋简体" w:cs="Times New Roman"/>
          <w:sz w:val="32"/>
          <w:szCs w:val="32"/>
          <w:lang w:val="en-US" w:eastAsia="zh-CN"/>
        </w:rPr>
        <w:t>研究</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default" w:eastAsia="方正仿宋简体" w:cs="Times New Roman"/>
          <w:sz w:val="32"/>
          <w:szCs w:val="32"/>
          <w:lang w:val="en-US" w:eastAsia="zh-CN"/>
        </w:rPr>
      </w:pPr>
      <w:r>
        <w:rPr>
          <w:rFonts w:hint="eastAsia" w:eastAsia="方正仿宋简体" w:cs="Times New Roman"/>
          <w:sz w:val="32"/>
          <w:szCs w:val="32"/>
          <w:lang w:val="en-US" w:eastAsia="zh-CN"/>
        </w:rPr>
        <w:t>东北地区红色文艺作品创新发展</w:t>
      </w:r>
      <w:r>
        <w:rPr>
          <w:rFonts w:hint="default" w:eastAsia="方正仿宋简体" w:cs="Times New Roman"/>
          <w:sz w:val="32"/>
          <w:szCs w:val="32"/>
          <w:lang w:val="en-US" w:eastAsia="zh-CN"/>
        </w:rPr>
        <w:t>研究</w:t>
      </w:r>
    </w:p>
    <w:p>
      <w:pPr>
        <w:pStyle w:val="2"/>
        <w:keepNext w:val="0"/>
        <w:keepLines w:val="0"/>
        <w:pageBreakBefore w:val="0"/>
        <w:widowControl w:val="0"/>
        <w:kinsoku/>
        <w:wordWrap/>
        <w:overflowPunct/>
        <w:topLinePunct w:val="0"/>
        <w:autoSpaceDE/>
        <w:autoSpaceDN/>
        <w:bidi w:val="0"/>
        <w:spacing w:line="600" w:lineRule="exact"/>
        <w:textAlignment w:val="auto"/>
        <w:rPr>
          <w:rFonts w:hint="default" w:eastAsia="仿宋"/>
          <w:sz w:val="32"/>
          <w:szCs w:val="32"/>
          <w:lang w:val="en-US" w:eastAsia="zh-CN"/>
        </w:rPr>
      </w:pPr>
    </w:p>
    <w:p>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pPr>
      <w:r>
        <w:rPr>
          <w:rFonts w:hint="eastAsia" w:ascii="方正仿宋简体" w:hAnsi="方正仿宋简体" w:eastAsia="方正仿宋简体" w:cs="方正仿宋简体"/>
          <w:kern w:val="0"/>
          <w:sz w:val="32"/>
          <w:szCs w:val="32"/>
        </w:rPr>
        <w:t>选题方向</w:t>
      </w:r>
      <w:r>
        <w:rPr>
          <w:rFonts w:hint="eastAsia" w:ascii="方正仿宋简体" w:hAnsi="方正仿宋简体" w:eastAsia="方正仿宋简体" w:cs="方正仿宋简体"/>
          <w:kern w:val="0"/>
          <w:sz w:val="32"/>
          <w:szCs w:val="32"/>
          <w:lang w:val="en-US" w:eastAsia="zh-CN"/>
        </w:rPr>
        <w:t>就</w:t>
      </w:r>
      <w:r>
        <w:rPr>
          <w:rFonts w:hint="eastAsia" w:ascii="方正仿宋简体" w:hAnsi="方正仿宋简体" w:eastAsia="方正仿宋简体" w:cs="方正仿宋简体"/>
          <w:kern w:val="0"/>
          <w:sz w:val="32"/>
          <w:szCs w:val="32"/>
        </w:rPr>
        <w:t>研究范围、研究方向和研究重点</w:t>
      </w:r>
      <w:r>
        <w:rPr>
          <w:rFonts w:hint="eastAsia" w:ascii="方正仿宋简体" w:hAnsi="方正仿宋简体" w:eastAsia="方正仿宋简体" w:cs="方正仿宋简体"/>
          <w:kern w:val="0"/>
          <w:sz w:val="32"/>
          <w:szCs w:val="32"/>
          <w:lang w:val="en-US" w:eastAsia="zh-CN"/>
        </w:rPr>
        <w:t>提供指引</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kern w:val="0"/>
          <w:sz w:val="32"/>
          <w:szCs w:val="32"/>
          <w:lang w:val="en-US" w:eastAsia="zh-CN"/>
        </w:rPr>
        <w:t>各学科申请人要聚焦哲学社会科学前沿问题，理论联系实际自拟具体题目申报。</w:t>
      </w:r>
      <w:r>
        <w:rPr>
          <w:rFonts w:hint="eastAsia" w:ascii="方正仿宋简体" w:hAnsi="方正仿宋简体" w:eastAsia="方正仿宋简体" w:cs="方正仿宋简体"/>
          <w:kern w:val="0"/>
          <w:sz w:val="32"/>
          <w:szCs w:val="32"/>
        </w:rPr>
        <w:t>题目设计请结合国家战略需求和黑龙江省情，</w:t>
      </w:r>
      <w:r>
        <w:rPr>
          <w:rFonts w:hint="eastAsia" w:ascii="方正仿宋简体" w:hAnsi="方正仿宋简体" w:eastAsia="方正仿宋简体" w:cs="方正仿宋简体"/>
          <w:kern w:val="0"/>
          <w:sz w:val="32"/>
          <w:szCs w:val="32"/>
          <w:lang w:val="en-US" w:eastAsia="zh-CN"/>
        </w:rPr>
        <w:t>开展战略性、系统性、前瞻性研究，强化问题意识，突出应用导向，阐明本课题设计相对于已有研究的独到学术价值、应用价值等。</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4771FA"/>
    <w:multiLevelType w:val="singleLevel"/>
    <w:tmpl w:val="834771FA"/>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37B3F"/>
    <w:rsid w:val="01066792"/>
    <w:rsid w:val="02F2463D"/>
    <w:rsid w:val="06430B4F"/>
    <w:rsid w:val="06A15172"/>
    <w:rsid w:val="09240714"/>
    <w:rsid w:val="09846D23"/>
    <w:rsid w:val="09CE08FA"/>
    <w:rsid w:val="0CDC2B93"/>
    <w:rsid w:val="0D472057"/>
    <w:rsid w:val="0EC616AF"/>
    <w:rsid w:val="0F146210"/>
    <w:rsid w:val="100E7DFB"/>
    <w:rsid w:val="110F2CE1"/>
    <w:rsid w:val="12653C84"/>
    <w:rsid w:val="140579CF"/>
    <w:rsid w:val="14FE5167"/>
    <w:rsid w:val="163F5BDE"/>
    <w:rsid w:val="16CF2910"/>
    <w:rsid w:val="19200165"/>
    <w:rsid w:val="1AF36728"/>
    <w:rsid w:val="1BD50A22"/>
    <w:rsid w:val="1EE562AA"/>
    <w:rsid w:val="1F9F256F"/>
    <w:rsid w:val="20C356D9"/>
    <w:rsid w:val="21B67E9A"/>
    <w:rsid w:val="21C46AB9"/>
    <w:rsid w:val="223E3FD5"/>
    <w:rsid w:val="22A97F8F"/>
    <w:rsid w:val="22D332F1"/>
    <w:rsid w:val="265A405B"/>
    <w:rsid w:val="27134EA0"/>
    <w:rsid w:val="28247D80"/>
    <w:rsid w:val="2940565F"/>
    <w:rsid w:val="2D5E0C92"/>
    <w:rsid w:val="2FB8716C"/>
    <w:rsid w:val="302D59BE"/>
    <w:rsid w:val="32306D0A"/>
    <w:rsid w:val="34D7276D"/>
    <w:rsid w:val="3764562F"/>
    <w:rsid w:val="38CE33B4"/>
    <w:rsid w:val="39C0317C"/>
    <w:rsid w:val="3A067993"/>
    <w:rsid w:val="3A2A356B"/>
    <w:rsid w:val="3C0A5041"/>
    <w:rsid w:val="3C343E21"/>
    <w:rsid w:val="3EC41018"/>
    <w:rsid w:val="3F1E3455"/>
    <w:rsid w:val="40921A6B"/>
    <w:rsid w:val="415D7A51"/>
    <w:rsid w:val="41E65ED2"/>
    <w:rsid w:val="43953642"/>
    <w:rsid w:val="469F5BD8"/>
    <w:rsid w:val="48A94F7A"/>
    <w:rsid w:val="4ACF22C6"/>
    <w:rsid w:val="500513C8"/>
    <w:rsid w:val="51594ECF"/>
    <w:rsid w:val="51FB7504"/>
    <w:rsid w:val="52960144"/>
    <w:rsid w:val="52FA5D46"/>
    <w:rsid w:val="53AD79A1"/>
    <w:rsid w:val="54E51B6C"/>
    <w:rsid w:val="54F01DDB"/>
    <w:rsid w:val="561042B0"/>
    <w:rsid w:val="57092BA0"/>
    <w:rsid w:val="57CC0CAF"/>
    <w:rsid w:val="581B2650"/>
    <w:rsid w:val="5A6E1811"/>
    <w:rsid w:val="5C1E54E1"/>
    <w:rsid w:val="5E4D2167"/>
    <w:rsid w:val="61483AA2"/>
    <w:rsid w:val="61A37B3F"/>
    <w:rsid w:val="61C266E8"/>
    <w:rsid w:val="621A4984"/>
    <w:rsid w:val="63591575"/>
    <w:rsid w:val="639503B6"/>
    <w:rsid w:val="64DA21CE"/>
    <w:rsid w:val="65F505E8"/>
    <w:rsid w:val="670A7A2B"/>
    <w:rsid w:val="686079C9"/>
    <w:rsid w:val="695D3D75"/>
    <w:rsid w:val="69632C7F"/>
    <w:rsid w:val="6A91495A"/>
    <w:rsid w:val="6D7244C6"/>
    <w:rsid w:val="6DA838DE"/>
    <w:rsid w:val="71BB039C"/>
    <w:rsid w:val="72BC56D9"/>
    <w:rsid w:val="7315728B"/>
    <w:rsid w:val="763B3D4C"/>
    <w:rsid w:val="776A2668"/>
    <w:rsid w:val="79791BE9"/>
    <w:rsid w:val="797D65CC"/>
    <w:rsid w:val="79F30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rFonts w:ascii="仿宋" w:hAnsi="仿宋" w:eastAsia="仿宋" w:cs="仿宋"/>
      <w:sz w:val="33"/>
      <w:szCs w:val="33"/>
      <w:lang w:val="en-US" w:eastAsia="en-US" w:bidi="ar-SA"/>
    </w:rPr>
  </w:style>
  <w:style w:type="paragraph" w:styleId="3">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2026-02-24T06:25:00Z</dcterms:created>
  <dc:creator>鎏泠序</dc:creator>
  <cp:lastModifiedBy>鎏泠序</cp:lastModifiedBy>
  <cp:lastPrinted>2026-03-30T01:43:00Z</cp:lastPrinted>
  <dcterms:modified xsi:type="dcterms:W3CDTF">2026-04-03T01:13:17Z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